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0" w:line="276" w:lineRule="auto"/>
        <w:ind w:left="900" w:right="180" w:firstLine="0"/>
        <w:jc w:val="center"/>
        <w:rPr>
          <w:rFonts w:ascii="Times New Roman" w:cs="Times New Roman" w:eastAsia="Times New Roman" w:hAnsi="Times New Roman"/>
          <w:b w:val="1"/>
          <w:bCs w:val="1"/>
          <w:sz w:val="42"/>
          <w:szCs w:val="42"/>
        </w:rPr>
      </w:pPr>
      <w:bookmarkStart w:colFirst="0" w:colLast="0" w:name="_xehsart48gf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2"/>
          <w:szCs w:val="42"/>
          <w:rtl w:val="0"/>
        </w:rPr>
        <w:t xml:space="preserve">Jake Hammond</w:t>
      </w:r>
    </w:p>
    <w:p w:rsidR="00000000" w:rsidDel="00000000" w:rsidP="00000000" w:rsidRDefault="00000000" w:rsidRPr="00000000" w14:paraId="00000002">
      <w:pPr>
        <w:spacing w:after="20" w:line="276" w:lineRule="auto"/>
        <w:ind w:left="900" w:right="180" w:firstLine="0"/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jjhammond1621@gmail.com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900" w:right="180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900" w:right="180" w:firstLine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Address: 13386 Grinstead Court, Sykesville, Maryland</w:t>
        <w:tab/>
        <w:t xml:space="preserve">  </w:t>
        <w:tab/>
        <w:t xml:space="preserve">                </w:t>
        <w:tab/>
        <w:t xml:space="preserve">Personal Cell: 443-328-5897</w:t>
      </w:r>
    </w:p>
    <w:p w:rsidR="00000000" w:rsidDel="00000000" w:rsidP="00000000" w:rsidRDefault="00000000" w:rsidRPr="00000000" w14:paraId="00000005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Pursuing an academic and athletic career at a Division 1 University with a focus on engineering or premedical studies.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Education</w:t>
      </w:r>
    </w:p>
    <w:p w:rsidR="00000000" w:rsidDel="00000000" w:rsidP="00000000" w:rsidRDefault="00000000" w:rsidRPr="00000000" w14:paraId="0000000A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Marriotts Ridge High School, Marriottsville, MD - Class of 2027</w:t>
      </w:r>
    </w:p>
    <w:p w:rsidR="00000000" w:rsidDel="00000000" w:rsidP="00000000" w:rsidRDefault="00000000" w:rsidRPr="00000000" w14:paraId="0000000B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Weighted GPA: 4.0</w:t>
      </w:r>
    </w:p>
    <w:p w:rsidR="00000000" w:rsidDel="00000000" w:rsidP="00000000" w:rsidRDefault="00000000" w:rsidRPr="00000000" w14:paraId="0000000C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Howard Community College, Columbia, MD Spring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Related Coursework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Business 100 - Introduction to Business &amp; Management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 Calculus AB, AP Language, AP Psychology, GT Chemistry, Spanish 1-5 (AP)</w:t>
      </w:r>
    </w:p>
    <w:p w:rsidR="00000000" w:rsidDel="00000000" w:rsidP="00000000" w:rsidRDefault="00000000" w:rsidRPr="00000000" w14:paraId="00000010">
      <w:pPr>
        <w:spacing w:line="240" w:lineRule="auto"/>
        <w:ind w:left="900" w:right="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Employment Experience</w:t>
      </w:r>
    </w:p>
    <w:p w:rsidR="00000000" w:rsidDel="00000000" w:rsidP="00000000" w:rsidRDefault="00000000" w:rsidRPr="00000000" w14:paraId="00000012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2025-Present       Employee at Edwins’ Landscaping, West Friendship, MD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Care for goats, horses, and chickens, including feeding, watering, and supervising grazing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at operating wood-cutting machine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Irrigate and maintain fruits and vegetables for sale and consumption</w:t>
      </w:r>
    </w:p>
    <w:p w:rsidR="00000000" w:rsidDel="00000000" w:rsidP="00000000" w:rsidRDefault="00000000" w:rsidRPr="00000000" w14:paraId="00000016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2020-Present                Intern at Hammond Law LLC, Sykesville, MD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 with estate planning meetings, document organization, and asset distribution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Scan and organize client files for easy access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Observe legal procedures to gain practical experience</w:t>
      </w:r>
    </w:p>
    <w:p w:rsidR="00000000" w:rsidDel="00000000" w:rsidP="00000000" w:rsidRDefault="00000000" w:rsidRPr="00000000" w14:paraId="0000001A">
      <w:pPr>
        <w:spacing w:line="240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Extracurriculars &amp; Volunteer Experience</w:t>
      </w:r>
    </w:p>
    <w:p w:rsidR="00000000" w:rsidDel="00000000" w:rsidP="00000000" w:rsidRDefault="00000000" w:rsidRPr="00000000" w14:paraId="0000001C">
      <w:pPr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 2025-Present:        Active member of Student Government Association (SGA) - Executive Board Member,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Pep Rally Emcee for games, activities, and sports recognition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Interact with the administration for approval and policy discussions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a consensus for student body activities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 to the Board of Education the state of the school updates</w:t>
      </w:r>
    </w:p>
    <w:p w:rsidR="00000000" w:rsidDel="00000000" w:rsidP="00000000" w:rsidRDefault="00000000" w:rsidRPr="00000000" w14:paraId="00000021">
      <w:pPr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Summers 2024-2025     Volunteer Camp Counselor - MRHS Booster Club Soccer Camp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Organize recreational and educational programs for youth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 soccer instruction and teamwork activities for elementary and middle school students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 foundational soccer skills through drills and repetition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Provide coaching instruction for game play, strategy, and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0" w:right="1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90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Intermediate fluency in Spanish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with the internet and Social Media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line="240" w:lineRule="auto"/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with Canvas 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line="240" w:lineRule="auto"/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with Google Drive, Docs, Spreadsheets, and Meets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line="240" w:lineRule="auto"/>
        <w:ind w:left="2340" w:right="18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with AI agents for prompting, editing, and development of projects</w:t>
      </w:r>
    </w:p>
    <w:p w:rsidR="00000000" w:rsidDel="00000000" w:rsidP="00000000" w:rsidRDefault="00000000" w:rsidRPr="00000000" w14:paraId="0000002D">
      <w:pPr>
        <w:spacing w:line="240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900" w:right="18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Honors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Second Team All-County Honors, Howard County (Soccer, Junior &amp; Sophomore)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ECNL Soccer Captain - 2007/2008 Elite Conference National League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line="276" w:lineRule="auto"/>
        <w:ind w:left="2340" w:righ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Honor Roll MRHS- All semesters</w:t>
      </w:r>
    </w:p>
    <w:sectPr>
      <w:pgSz w:h="15840" w:w="12240" w:orient="portrait"/>
      <w:pgMar w:bottom="0" w:top="360" w:left="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jhammond16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